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2" w:rsidRPr="0008413D" w:rsidRDefault="00502232" w:rsidP="0050223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02232" w:rsidRDefault="00DD17FC" w:rsidP="0050223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1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0223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</w:p>
    <w:p w:rsidR="00502232" w:rsidRDefault="00502232" w:rsidP="0050223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02232" w:rsidRDefault="00502232" w:rsidP="0050223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02232" w:rsidRDefault="00502232" w:rsidP="0050223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701"/>
        <w:gridCol w:w="2835"/>
        <w:gridCol w:w="3118"/>
        <w:gridCol w:w="1843"/>
        <w:gridCol w:w="1701"/>
      </w:tblGrid>
      <w:tr w:rsidR="00502232" w:rsidTr="00836BF0">
        <w:tc>
          <w:tcPr>
            <w:tcW w:w="959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835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02232" w:rsidRDefault="00502232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02232" w:rsidTr="00836BF0">
        <w:tc>
          <w:tcPr>
            <w:tcW w:w="959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35" w:type="dxa"/>
          </w:tcPr>
          <w:p w:rsidR="00502232" w:rsidRDefault="00502232" w:rsidP="00836BF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«Основы композиции в </w:t>
            </w:r>
            <w:r w:rsidRPr="003A21D9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 видах искусства.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232" w:rsidRDefault="00502232" w:rsidP="00836BF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Гармония, контраст и эмоциональная выразит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плоскостной композиции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02232" w:rsidRPr="00065151" w:rsidRDefault="00502232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2835" w:type="dxa"/>
          </w:tcPr>
          <w:p w:rsidR="00502232" w:rsidRDefault="00502232" w:rsidP="00836BF0">
            <w:pPr>
              <w:ind w:right="-31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№1-теория+видео+проверочные задания  (если ресурс не открываетс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 информации о</w:t>
            </w:r>
            <w:r w:rsidRPr="00BE0F64">
              <w:rPr>
                <w:rFonts w:ascii="Times New Roman" w:hAnsi="Times New Roman" w:cs="Times New Roman"/>
                <w:b/>
                <w:u w:val="single"/>
              </w:rPr>
              <w:t xml:space="preserve"> конструктивных</w:t>
            </w:r>
            <w:r>
              <w:rPr>
                <w:rFonts w:ascii="Times New Roman" w:hAnsi="Times New Roman" w:cs="Times New Roman"/>
                <w:b/>
                <w:u w:val="single"/>
              </w:rPr>
              <w:t>, временных , пространственных</w:t>
            </w:r>
            <w:r w:rsidRPr="00BE0F64">
              <w:rPr>
                <w:rFonts w:ascii="Times New Roman" w:hAnsi="Times New Roman" w:cs="Times New Roman"/>
                <w:b/>
                <w:u w:val="single"/>
              </w:rPr>
              <w:t xml:space="preserve"> искусствах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:rsidR="00502232" w:rsidRDefault="00502232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подобрать материал </w:t>
            </w:r>
            <w:r w:rsidRPr="00015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видов 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дизайн, танец, музыка, живопись и т.д.)</w:t>
            </w:r>
          </w:p>
        </w:tc>
        <w:tc>
          <w:tcPr>
            <w:tcW w:w="3118" w:type="dxa"/>
          </w:tcPr>
          <w:p w:rsidR="00502232" w:rsidRPr="003A21D9" w:rsidRDefault="00502232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реферат (</w:t>
            </w:r>
            <w:r w:rsidRPr="002470C3">
              <w:rPr>
                <w:rFonts w:ascii="Times New Roman" w:hAnsi="Times New Roman" w:cs="Times New Roman"/>
                <w:sz w:val="24"/>
                <w:szCs w:val="24"/>
              </w:rPr>
              <w:t>на А4 или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15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видов искусства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502232" w:rsidRDefault="00502232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502232" w:rsidRDefault="0050223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A" w:rsidRDefault="00CF28FA"/>
    <w:sectPr w:rsidR="00CF28FA" w:rsidSect="00502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32"/>
    <w:rsid w:val="00502232"/>
    <w:rsid w:val="00CF28FA"/>
    <w:rsid w:val="00D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2020-09-09T14:53:00Z</dcterms:created>
  <dcterms:modified xsi:type="dcterms:W3CDTF">2020-09-09T15:03:00Z</dcterms:modified>
</cp:coreProperties>
</file>